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C427" w14:textId="59A882C3" w:rsidR="00E32E98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Uitnodiging</w:t>
      </w:r>
      <w:r w:rsidR="00E32E9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22BD6">
        <w:rPr>
          <w:rFonts w:asciiTheme="minorHAnsi" w:hAnsiTheme="minorHAnsi"/>
          <w:color w:val="000000"/>
          <w:sz w:val="22"/>
          <w:szCs w:val="22"/>
        </w:rPr>
        <w:t>Alumnidag 14 juni 2019</w:t>
      </w:r>
      <w:r w:rsidR="00C23347">
        <w:rPr>
          <w:rFonts w:asciiTheme="minorHAnsi" w:hAnsiTheme="minorHAnsi"/>
          <w:color w:val="000000"/>
          <w:sz w:val="22"/>
          <w:szCs w:val="22"/>
        </w:rPr>
        <w:t xml:space="preserve"> met thema “</w:t>
      </w:r>
      <w:r w:rsidR="007760DF" w:rsidRPr="007760DF">
        <w:rPr>
          <w:rFonts w:asciiTheme="minorHAnsi" w:hAnsiTheme="minorHAnsi"/>
          <w:sz w:val="22"/>
          <w:szCs w:val="22"/>
        </w:rPr>
        <w:t>Ouderen</w:t>
      </w:r>
      <w:r w:rsidR="00C23347">
        <w:rPr>
          <w:rFonts w:asciiTheme="minorHAnsi" w:hAnsiTheme="minorHAnsi"/>
          <w:color w:val="000000"/>
          <w:sz w:val="22"/>
          <w:szCs w:val="22"/>
        </w:rPr>
        <w:t>”</w:t>
      </w:r>
    </w:p>
    <w:p w14:paraId="402DCE08" w14:textId="1C977FDB" w:rsidR="00E32E98" w:rsidRDefault="00E32E98" w:rsidP="00E32E98">
      <w:pPr>
        <w:pStyle w:val="xmsonormal"/>
        <w:rPr>
          <w:rFonts w:asciiTheme="minorHAnsi" w:hAnsiTheme="minorHAnsi"/>
          <w:color w:val="000000"/>
          <w:sz w:val="22"/>
          <w:szCs w:val="22"/>
          <w:u w:val="single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>-</w:t>
      </w:r>
      <w:r w:rsidR="00D60EE9">
        <w:rPr>
          <w:rFonts w:asciiTheme="minorHAnsi" w:hAnsiTheme="minorHAnsi"/>
          <w:color w:val="000000"/>
          <w:sz w:val="22"/>
          <w:szCs w:val="22"/>
          <w:u w:val="single"/>
        </w:rPr>
        <w:t xml:space="preserve"> I</w:t>
      </w:r>
      <w:r w:rsidRPr="005333B5">
        <w:rPr>
          <w:rFonts w:asciiTheme="minorHAnsi" w:hAnsiTheme="minorHAnsi"/>
          <w:color w:val="000000"/>
          <w:sz w:val="22"/>
          <w:szCs w:val="22"/>
          <w:u w:val="single"/>
        </w:rPr>
        <w:t>nleiding</w:t>
      </w:r>
    </w:p>
    <w:p w14:paraId="7FDEA8AA" w14:textId="6A72CA2F" w:rsidR="00DC0618" w:rsidRPr="00393E5A" w:rsidRDefault="00393E5A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Als gevolg van de sterke</w:t>
      </w:r>
      <w:r w:rsidR="00DC0618" w:rsidRPr="00DC0618">
        <w:rPr>
          <w:rFonts w:asciiTheme="minorHAnsi" w:hAnsiTheme="minorHAnsi"/>
          <w:color w:val="000000"/>
          <w:sz w:val="22"/>
          <w:szCs w:val="22"/>
        </w:rPr>
        <w:t xml:space="preserve"> vergrijzing </w:t>
      </w:r>
      <w:r w:rsidR="00DC0618">
        <w:rPr>
          <w:rFonts w:asciiTheme="minorHAnsi" w:hAnsiTheme="minorHAnsi"/>
          <w:color w:val="000000"/>
          <w:sz w:val="22"/>
          <w:szCs w:val="22"/>
        </w:rPr>
        <w:t>zal er sprake zijn van</w:t>
      </w:r>
      <w:r w:rsidR="00DC0618" w:rsidRPr="00DC0618">
        <w:rPr>
          <w:rFonts w:asciiTheme="minorHAnsi" w:hAnsiTheme="minorHAnsi"/>
          <w:color w:val="000000"/>
          <w:sz w:val="22"/>
          <w:szCs w:val="22"/>
        </w:rPr>
        <w:t xml:space="preserve"> relatieve toename van ouderdomsziekten, zoals kanker, hart- en vaatziekten, problemen met horen en zien, osteoporose en dementie. Dit brengt een groeiende zorgvraag met zich mee</w:t>
      </w:r>
      <w:r w:rsidR="00DC0618">
        <w:rPr>
          <w:rFonts w:asciiTheme="minorHAnsi" w:hAnsiTheme="minorHAnsi"/>
          <w:color w:val="000000"/>
          <w:sz w:val="22"/>
          <w:szCs w:val="22"/>
        </w:rPr>
        <w:t>.</w:t>
      </w:r>
      <w:r w:rsidR="00DC0618" w:rsidRPr="00DC06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C0618">
        <w:rPr>
          <w:rFonts w:asciiTheme="minorHAnsi" w:hAnsiTheme="minorHAnsi"/>
          <w:color w:val="000000"/>
          <w:sz w:val="22"/>
          <w:szCs w:val="22"/>
        </w:rPr>
        <w:t>Dat vraagt speciale aandacht</w:t>
      </w:r>
      <w:r w:rsidR="00322897">
        <w:rPr>
          <w:rFonts w:asciiTheme="minorHAnsi" w:hAnsiTheme="minorHAnsi"/>
          <w:color w:val="000000"/>
          <w:sz w:val="22"/>
          <w:szCs w:val="22"/>
        </w:rPr>
        <w:t xml:space="preserve"> en verdieping van de ouderen en de bijkomende problemen</w:t>
      </w:r>
      <w:r>
        <w:rPr>
          <w:rFonts w:asciiTheme="minorHAnsi" w:hAnsiTheme="minorHAnsi"/>
          <w:color w:val="000000"/>
          <w:sz w:val="22"/>
          <w:szCs w:val="22"/>
        </w:rPr>
        <w:t xml:space="preserve"> door</w:t>
      </w:r>
      <w:r w:rsidR="00DC0618">
        <w:rPr>
          <w:rFonts w:asciiTheme="minorHAnsi" w:hAnsiTheme="minorHAnsi"/>
          <w:color w:val="000000"/>
          <w:sz w:val="22"/>
          <w:szCs w:val="22"/>
        </w:rPr>
        <w:t xml:space="preserve"> de verpleegkundig specialist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DC0618">
        <w:rPr>
          <w:rFonts w:asciiTheme="minorHAnsi" w:hAnsiTheme="minorHAnsi"/>
          <w:color w:val="000000"/>
          <w:sz w:val="22"/>
          <w:szCs w:val="22"/>
        </w:rPr>
        <w:t xml:space="preserve"> onder andere op het gebied van</w:t>
      </w:r>
      <w:r w:rsidR="00322897">
        <w:rPr>
          <w:rFonts w:asciiTheme="minorHAnsi" w:hAnsiTheme="minorHAnsi"/>
          <w:color w:val="000000"/>
          <w:sz w:val="22"/>
          <w:szCs w:val="22"/>
        </w:rPr>
        <w:t xml:space="preserve"> gedragsverandering, </w:t>
      </w:r>
      <w:r w:rsidR="00DC0618">
        <w:rPr>
          <w:rFonts w:asciiTheme="minorHAnsi" w:hAnsiTheme="minorHAnsi"/>
          <w:color w:val="000000"/>
          <w:sz w:val="22"/>
          <w:szCs w:val="22"/>
        </w:rPr>
        <w:t xml:space="preserve">wetgeving omtrent beperkende maatregelen en medicatie. </w:t>
      </w:r>
      <w:r>
        <w:rPr>
          <w:rFonts w:ascii="Calibri" w:hAnsi="Calibri" w:cs="Calibri"/>
          <w:color w:val="000000"/>
          <w:shd w:val="clear" w:color="auto" w:fill="FFFFFF"/>
        </w:rPr>
        <w:t>Maar ook het hebben van aandacht voor</w:t>
      </w:r>
      <w:r w:rsidR="003230CB">
        <w:rPr>
          <w:rFonts w:ascii="Calibri" w:hAnsi="Calibri" w:cs="Calibri"/>
          <w:color w:val="000000"/>
          <w:shd w:val="clear" w:color="auto" w:fill="FFFFFF"/>
        </w:rPr>
        <w:t xml:space="preserve"> de mantelzorgers </w:t>
      </w:r>
      <w:r w:rsidR="003230CB" w:rsidRPr="00393E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 het thema seksualiteit en intimiteit bij ouderen komen aan bod. </w:t>
      </w:r>
      <w:r w:rsidR="000548AC" w:rsidRPr="00393E5A">
        <w:rPr>
          <w:rFonts w:asciiTheme="minorHAnsi" w:hAnsiTheme="minorHAnsi"/>
          <w:color w:val="000000"/>
          <w:sz w:val="22"/>
          <w:szCs w:val="22"/>
        </w:rPr>
        <w:t xml:space="preserve">Het thema van de alumnidag 2019 staat dan ook in het teken van de “ouderen”. </w:t>
      </w:r>
    </w:p>
    <w:p w14:paraId="6A27416E" w14:textId="4C162FE5" w:rsidR="002C2DBF" w:rsidRPr="00105ACE" w:rsidRDefault="002C2DBF" w:rsidP="002C2DBF">
      <w:pPr>
        <w:pStyle w:val="xmsonormal"/>
        <w:rPr>
          <w:rFonts w:asciiTheme="minorHAnsi" w:hAnsiTheme="minorHAnsi"/>
          <w:sz w:val="22"/>
          <w:szCs w:val="22"/>
        </w:rPr>
      </w:pPr>
      <w:r w:rsidRPr="00105ACE">
        <w:rPr>
          <w:rFonts w:asciiTheme="minorHAnsi" w:hAnsiTheme="minorHAnsi"/>
          <w:sz w:val="22"/>
          <w:szCs w:val="22"/>
        </w:rPr>
        <w:t xml:space="preserve">- </w:t>
      </w:r>
      <w:r w:rsidR="00D60EE9">
        <w:rPr>
          <w:rFonts w:asciiTheme="minorHAnsi" w:hAnsiTheme="minorHAnsi"/>
          <w:sz w:val="22"/>
          <w:szCs w:val="22"/>
          <w:u w:val="single"/>
        </w:rPr>
        <w:t>P</w:t>
      </w:r>
      <w:r w:rsidRPr="00105ACE">
        <w:rPr>
          <w:rFonts w:asciiTheme="minorHAnsi" w:hAnsiTheme="minorHAnsi"/>
          <w:sz w:val="22"/>
          <w:szCs w:val="22"/>
          <w:u w:val="single"/>
        </w:rPr>
        <w:t>rogramma</w:t>
      </w:r>
    </w:p>
    <w:p w14:paraId="7F0608C0" w14:textId="6921D6FD" w:rsidR="002C2DBF" w:rsidRDefault="005947ED" w:rsidP="002C2DBF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8:45 – 9:00 </w:t>
      </w:r>
      <w:r>
        <w:rPr>
          <w:rFonts w:asciiTheme="minorHAnsi" w:hAnsiTheme="minorHAnsi"/>
          <w:sz w:val="22"/>
          <w:szCs w:val="22"/>
        </w:rPr>
        <w:tab/>
      </w:r>
      <w:r w:rsidR="002C2DBF" w:rsidRPr="00105ACE">
        <w:rPr>
          <w:rFonts w:asciiTheme="minorHAnsi" w:hAnsiTheme="minorHAnsi"/>
          <w:sz w:val="22"/>
          <w:szCs w:val="22"/>
        </w:rPr>
        <w:t xml:space="preserve">Inloop met koffie </w:t>
      </w:r>
      <w:r>
        <w:rPr>
          <w:rFonts w:asciiTheme="minorHAnsi" w:hAnsiTheme="minorHAnsi"/>
          <w:sz w:val="22"/>
          <w:szCs w:val="22"/>
        </w:rPr>
        <w:t xml:space="preserve">en </w:t>
      </w:r>
      <w:r w:rsidR="00D60EE9">
        <w:rPr>
          <w:rFonts w:asciiTheme="minorHAnsi" w:hAnsiTheme="minorHAnsi"/>
          <w:sz w:val="22"/>
          <w:szCs w:val="22"/>
        </w:rPr>
        <w:t>thee</w:t>
      </w:r>
    </w:p>
    <w:p w14:paraId="52418558" w14:textId="2A4F295E" w:rsidR="00D60EE9" w:rsidRDefault="002857B9" w:rsidP="002C2DBF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9.00 – 9:15 </w:t>
      </w:r>
      <w:r w:rsidR="00D60EE9">
        <w:rPr>
          <w:rFonts w:asciiTheme="minorHAnsi" w:hAnsiTheme="minorHAnsi"/>
          <w:sz w:val="22"/>
          <w:szCs w:val="22"/>
        </w:rPr>
        <w:tab/>
        <w:t>Opening en welkom do</w:t>
      </w:r>
      <w:r>
        <w:rPr>
          <w:rFonts w:asciiTheme="minorHAnsi" w:hAnsiTheme="minorHAnsi"/>
          <w:sz w:val="22"/>
          <w:szCs w:val="22"/>
        </w:rPr>
        <w:t>or Bert Tuinman</w:t>
      </w:r>
    </w:p>
    <w:p w14:paraId="603BA33E" w14:textId="1B86689F" w:rsidR="002857B9" w:rsidRDefault="00F7680C" w:rsidP="00132637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9:15 – 10:15</w:t>
      </w:r>
      <w:r w:rsidR="002857B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R. </w:t>
      </w:r>
      <w:proofErr w:type="spellStart"/>
      <w:r>
        <w:rPr>
          <w:rFonts w:asciiTheme="minorHAnsi" w:hAnsiTheme="minorHAnsi"/>
          <w:sz w:val="22"/>
          <w:szCs w:val="22"/>
        </w:rPr>
        <w:t>Dingenouts</w:t>
      </w:r>
      <w:proofErr w:type="spellEnd"/>
      <w:r>
        <w:rPr>
          <w:rFonts w:asciiTheme="minorHAnsi" w:hAnsiTheme="minorHAnsi"/>
          <w:sz w:val="22"/>
          <w:szCs w:val="22"/>
        </w:rPr>
        <w:t>, Specialist ouderengenees</w:t>
      </w:r>
      <w:r w:rsidR="003230CB">
        <w:rPr>
          <w:rFonts w:asciiTheme="minorHAnsi" w:hAnsiTheme="minorHAnsi"/>
          <w:sz w:val="22"/>
          <w:szCs w:val="22"/>
        </w:rPr>
        <w:t xml:space="preserve">kunde </w:t>
      </w:r>
      <w:proofErr w:type="spellStart"/>
      <w:r w:rsidR="003230CB">
        <w:rPr>
          <w:rFonts w:asciiTheme="minorHAnsi" w:hAnsiTheme="minorHAnsi"/>
          <w:sz w:val="22"/>
          <w:szCs w:val="22"/>
        </w:rPr>
        <w:t>Livio</w:t>
      </w:r>
      <w:proofErr w:type="spellEnd"/>
      <w:r w:rsidR="003230CB">
        <w:rPr>
          <w:rFonts w:asciiTheme="minorHAnsi" w:hAnsiTheme="minorHAnsi"/>
          <w:sz w:val="22"/>
          <w:szCs w:val="22"/>
        </w:rPr>
        <w:t xml:space="preserve"> en BOPZ-arts:</w:t>
      </w:r>
      <w:r>
        <w:rPr>
          <w:rFonts w:asciiTheme="minorHAnsi" w:hAnsiTheme="minorHAnsi"/>
          <w:sz w:val="22"/>
          <w:szCs w:val="22"/>
        </w:rPr>
        <w:t xml:space="preserve"> nieuwe wet Zorg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en Dwang, met </w:t>
      </w:r>
      <w:r>
        <w:rPr>
          <w:rFonts w:asciiTheme="minorHAnsi" w:hAnsiTheme="minorHAnsi"/>
          <w:sz w:val="22"/>
          <w:szCs w:val="22"/>
        </w:rPr>
        <w:tab/>
        <w:t>casuïstiek</w:t>
      </w:r>
      <w:r>
        <w:rPr>
          <w:rFonts w:asciiTheme="minorHAnsi" w:hAnsiTheme="minorHAnsi"/>
          <w:sz w:val="22"/>
          <w:szCs w:val="22"/>
        </w:rPr>
        <w:tab/>
      </w:r>
    </w:p>
    <w:p w14:paraId="531B5C72" w14:textId="3838BAFE" w:rsidR="00132637" w:rsidRDefault="00F7680C" w:rsidP="00132637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10:15</w:t>
      </w:r>
      <w:r w:rsidR="002857B9">
        <w:rPr>
          <w:rFonts w:asciiTheme="minorHAnsi" w:hAnsiTheme="minorHAnsi"/>
          <w:sz w:val="22"/>
          <w:szCs w:val="22"/>
        </w:rPr>
        <w:t xml:space="preserve"> – 10:45</w:t>
      </w:r>
      <w:r w:rsidR="007760D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</w:t>
      </w:r>
      <w:r w:rsidR="005C12E6">
        <w:rPr>
          <w:rFonts w:asciiTheme="minorHAnsi" w:hAnsiTheme="minorHAnsi"/>
          <w:sz w:val="22"/>
          <w:szCs w:val="22"/>
        </w:rPr>
        <w:t>llen</w:t>
      </w:r>
      <w:r>
        <w:rPr>
          <w:rFonts w:asciiTheme="minorHAnsi" w:hAnsiTheme="minorHAnsi"/>
          <w:sz w:val="22"/>
          <w:szCs w:val="22"/>
        </w:rPr>
        <w:t xml:space="preserve"> Hofmeijer, verpleegkundig specialist </w:t>
      </w:r>
      <w:r w:rsidR="005C12E6">
        <w:rPr>
          <w:rFonts w:asciiTheme="minorHAnsi" w:hAnsiTheme="minorHAnsi"/>
          <w:sz w:val="22"/>
          <w:szCs w:val="22"/>
        </w:rPr>
        <w:t xml:space="preserve">i.o. </w:t>
      </w:r>
      <w:r>
        <w:rPr>
          <w:rFonts w:asciiTheme="minorHAnsi" w:hAnsiTheme="minorHAnsi"/>
          <w:sz w:val="22"/>
          <w:szCs w:val="22"/>
        </w:rPr>
        <w:t>ouderenzorg Livio</w:t>
      </w:r>
      <w:r w:rsidR="003230CB">
        <w:rPr>
          <w:rFonts w:asciiTheme="minorHAnsi" w:hAnsiTheme="minorHAnsi"/>
          <w:sz w:val="22"/>
          <w:szCs w:val="22"/>
        </w:rPr>
        <w:t xml:space="preserve">:  </w:t>
      </w:r>
      <w:r w:rsidR="00430649">
        <w:rPr>
          <w:rFonts w:ascii="Calibri" w:hAnsi="Calibri" w:cs="Calibri"/>
          <w:color w:val="000000"/>
          <w:shd w:val="clear" w:color="auto" w:fill="FFFFFF"/>
        </w:rPr>
        <w:t xml:space="preserve">niet- </w:t>
      </w:r>
      <w:r w:rsidR="00430649">
        <w:rPr>
          <w:rFonts w:ascii="Calibri" w:hAnsi="Calibri" w:cs="Calibri"/>
          <w:color w:val="000000"/>
          <w:shd w:val="clear" w:color="auto" w:fill="FFFFFF"/>
        </w:rPr>
        <w:tab/>
      </w:r>
      <w:r w:rsidR="00430649">
        <w:rPr>
          <w:rFonts w:ascii="Calibri" w:hAnsi="Calibri" w:cs="Calibri"/>
          <w:color w:val="000000"/>
          <w:shd w:val="clear" w:color="auto" w:fill="FFFFFF"/>
        </w:rPr>
        <w:tab/>
      </w:r>
      <w:r w:rsidR="00430649">
        <w:rPr>
          <w:rFonts w:ascii="Calibri" w:hAnsi="Calibri" w:cs="Calibri"/>
          <w:color w:val="000000"/>
          <w:shd w:val="clear" w:color="auto" w:fill="FFFFFF"/>
        </w:rPr>
        <w:tab/>
        <w:t>medicamenteuze interve</w:t>
      </w:r>
      <w:r w:rsidR="00393E5A">
        <w:rPr>
          <w:rFonts w:ascii="Calibri" w:hAnsi="Calibri" w:cs="Calibri"/>
          <w:color w:val="000000"/>
          <w:shd w:val="clear" w:color="auto" w:fill="FFFFFF"/>
        </w:rPr>
        <w:t>nties bij ouderen met een delirium</w:t>
      </w:r>
    </w:p>
    <w:p w14:paraId="596A3B93" w14:textId="40E25786" w:rsidR="00132637" w:rsidRDefault="002857B9" w:rsidP="00132637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10:45</w:t>
      </w:r>
      <w:r w:rsidR="00132637">
        <w:rPr>
          <w:rFonts w:asciiTheme="minorHAnsi" w:hAnsiTheme="minorHAnsi"/>
          <w:sz w:val="22"/>
          <w:szCs w:val="22"/>
        </w:rPr>
        <w:t xml:space="preserve"> –</w:t>
      </w:r>
      <w:r w:rsidR="00D60EE9">
        <w:rPr>
          <w:rFonts w:asciiTheme="minorHAnsi" w:hAnsiTheme="minorHAnsi"/>
          <w:sz w:val="22"/>
          <w:szCs w:val="22"/>
        </w:rPr>
        <w:t xml:space="preserve"> 11:00</w:t>
      </w:r>
      <w:r w:rsidR="005947ED">
        <w:rPr>
          <w:rFonts w:asciiTheme="minorHAnsi" w:hAnsiTheme="minorHAnsi"/>
          <w:sz w:val="22"/>
          <w:szCs w:val="22"/>
        </w:rPr>
        <w:tab/>
      </w:r>
      <w:r w:rsidR="00D60EE9">
        <w:rPr>
          <w:rFonts w:asciiTheme="minorHAnsi" w:hAnsiTheme="minorHAnsi"/>
          <w:sz w:val="22"/>
          <w:szCs w:val="22"/>
        </w:rPr>
        <w:t>Korte pauze met koffie en thee</w:t>
      </w:r>
      <w:r w:rsidR="00132637">
        <w:rPr>
          <w:rFonts w:asciiTheme="minorHAnsi" w:hAnsiTheme="minorHAnsi"/>
          <w:sz w:val="22"/>
          <w:szCs w:val="22"/>
        </w:rPr>
        <w:tab/>
        <w:t xml:space="preserve"> </w:t>
      </w:r>
    </w:p>
    <w:p w14:paraId="25E045F6" w14:textId="35F2BB04" w:rsidR="005947ED" w:rsidRPr="00F7680C" w:rsidRDefault="00D60EE9" w:rsidP="00F7680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lang w:eastAsia="nl-NL"/>
        </w:rPr>
      </w:pPr>
      <w:r>
        <w:t>11:00</w:t>
      </w:r>
      <w:r w:rsidR="00132637">
        <w:t xml:space="preserve"> –</w:t>
      </w:r>
      <w:r w:rsidR="007760DF">
        <w:t xml:space="preserve"> 11:45</w:t>
      </w:r>
      <w:r w:rsidR="007760DF">
        <w:tab/>
      </w:r>
      <w:r w:rsidR="00393E5A">
        <w:t>S. Kuipers, Apotheker:</w:t>
      </w:r>
      <w:r w:rsidR="00F7680C">
        <w:t xml:space="preserve"> psychofarmaca n.a.v. casus vanuit de praktijk</w:t>
      </w:r>
    </w:p>
    <w:p w14:paraId="1180AB8B" w14:textId="6C7BA6C8" w:rsidR="001E02A6" w:rsidRDefault="002857B9" w:rsidP="00132637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11:45 – 12:30</w:t>
      </w:r>
      <w:r w:rsidR="007760DF">
        <w:rPr>
          <w:rFonts w:asciiTheme="minorHAnsi" w:hAnsiTheme="minorHAnsi"/>
          <w:sz w:val="22"/>
          <w:szCs w:val="22"/>
        </w:rPr>
        <w:tab/>
      </w:r>
      <w:r w:rsidR="007760DF" w:rsidRPr="001E02A6">
        <w:rPr>
          <w:rFonts w:asciiTheme="minorHAnsi" w:hAnsiTheme="minorHAnsi"/>
          <w:sz w:val="22"/>
          <w:szCs w:val="22"/>
        </w:rPr>
        <w:t xml:space="preserve">Tamara Langeveld-van Herwijnen, </w:t>
      </w:r>
      <w:r w:rsidR="000F352F">
        <w:rPr>
          <w:rFonts w:asciiTheme="minorHAnsi" w:hAnsiTheme="minorHAnsi"/>
          <w:sz w:val="22"/>
          <w:szCs w:val="22"/>
        </w:rPr>
        <w:t>VS-GGZ</w:t>
      </w:r>
      <w:r w:rsidR="00F7680C" w:rsidRPr="001E02A6">
        <w:rPr>
          <w:rFonts w:asciiTheme="minorHAnsi" w:hAnsiTheme="minorHAnsi"/>
          <w:sz w:val="22"/>
          <w:szCs w:val="22"/>
        </w:rPr>
        <w:t xml:space="preserve"> ouderen</w:t>
      </w:r>
      <w:r w:rsidR="001E02A6" w:rsidRPr="001E02A6">
        <w:rPr>
          <w:rFonts w:asciiTheme="minorHAnsi" w:hAnsiTheme="minorHAnsi"/>
          <w:sz w:val="22"/>
          <w:szCs w:val="22"/>
        </w:rPr>
        <w:t xml:space="preserve">: </w:t>
      </w:r>
      <w:r w:rsidR="001E02A6" w:rsidRPr="001E02A6">
        <w:rPr>
          <w:rFonts w:ascii="Calibri" w:hAnsi="Calibri" w:cs="Calibri"/>
          <w:color w:val="000000"/>
          <w:shd w:val="clear" w:color="auto" w:fill="FFFFFF"/>
        </w:rPr>
        <w:t>behandeling</w:t>
      </w:r>
      <w:r w:rsidR="001E02A6">
        <w:rPr>
          <w:rFonts w:ascii="Calibri" w:hAnsi="Calibri" w:cs="Calibri"/>
          <w:color w:val="000000"/>
          <w:shd w:val="clear" w:color="auto" w:fill="FFFFFF"/>
        </w:rPr>
        <w:t xml:space="preserve"> van verslaving bij </w:t>
      </w:r>
      <w:r w:rsidR="001E02A6">
        <w:rPr>
          <w:rFonts w:ascii="Calibri" w:hAnsi="Calibri" w:cs="Calibri"/>
          <w:color w:val="000000"/>
          <w:shd w:val="clear" w:color="auto" w:fill="FFFFFF"/>
        </w:rPr>
        <w:tab/>
      </w:r>
      <w:r w:rsidR="001E02A6">
        <w:rPr>
          <w:rFonts w:ascii="Calibri" w:hAnsi="Calibri" w:cs="Calibri"/>
          <w:color w:val="000000"/>
          <w:shd w:val="clear" w:color="auto" w:fill="FFFFFF"/>
        </w:rPr>
        <w:tab/>
      </w:r>
      <w:r w:rsidR="00393E5A">
        <w:rPr>
          <w:rFonts w:ascii="Calibri" w:hAnsi="Calibri" w:cs="Calibri"/>
          <w:color w:val="000000"/>
          <w:shd w:val="clear" w:color="auto" w:fill="FFFFFF"/>
        </w:rPr>
        <w:t>o</w:t>
      </w:r>
      <w:r w:rsidR="001E02A6">
        <w:rPr>
          <w:rFonts w:ascii="Calibri" w:hAnsi="Calibri" w:cs="Calibri"/>
          <w:color w:val="000000"/>
          <w:shd w:val="clear" w:color="auto" w:fill="FFFFFF"/>
        </w:rPr>
        <w:t>uderen</w:t>
      </w:r>
    </w:p>
    <w:p w14:paraId="22BC427A" w14:textId="1041ACBF" w:rsidR="00132637" w:rsidRDefault="00D60EE9" w:rsidP="00132637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12:30 – 13</w:t>
      </w:r>
      <w:r w:rsidR="005947ED">
        <w:rPr>
          <w:rFonts w:asciiTheme="minorHAnsi" w:hAnsiTheme="minorHAnsi"/>
          <w:sz w:val="22"/>
          <w:szCs w:val="22"/>
        </w:rPr>
        <w:t>:15</w:t>
      </w:r>
      <w:r w:rsidR="0013263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Lunch</w:t>
      </w:r>
    </w:p>
    <w:p w14:paraId="5B097B67" w14:textId="2AC47D1A" w:rsidR="005947ED" w:rsidRDefault="00F7680C" w:rsidP="00D60EE9">
      <w:pPr>
        <w:pStyle w:val="xmsonormal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13:15 – 14:4</w:t>
      </w:r>
      <w:r w:rsidR="00D60EE9">
        <w:rPr>
          <w:rFonts w:asciiTheme="minorHAnsi" w:hAnsiTheme="minorHAnsi"/>
          <w:sz w:val="22"/>
          <w:szCs w:val="22"/>
        </w:rPr>
        <w:t>5</w:t>
      </w:r>
      <w:r w:rsidR="00D60EE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S.</w:t>
      </w:r>
      <w:r w:rsidR="003230CB">
        <w:rPr>
          <w:rFonts w:asciiTheme="minorHAnsi" w:hAnsiTheme="minorHAnsi"/>
          <w:sz w:val="22"/>
          <w:szCs w:val="22"/>
        </w:rPr>
        <w:t xml:space="preserve"> Wa</w:t>
      </w:r>
      <w:r w:rsidR="000F352F">
        <w:rPr>
          <w:rFonts w:asciiTheme="minorHAnsi" w:hAnsiTheme="minorHAnsi"/>
          <w:sz w:val="22"/>
          <w:szCs w:val="22"/>
        </w:rPr>
        <w:t>s</w:t>
      </w:r>
      <w:r w:rsidR="003230CB">
        <w:rPr>
          <w:rFonts w:asciiTheme="minorHAnsi" w:hAnsiTheme="minorHAnsi"/>
          <w:sz w:val="22"/>
          <w:szCs w:val="22"/>
        </w:rPr>
        <w:t xml:space="preserve">sink, </w:t>
      </w:r>
      <w:r w:rsidR="000F352F">
        <w:rPr>
          <w:rFonts w:asciiTheme="minorHAnsi" w:hAnsiTheme="minorHAnsi"/>
          <w:sz w:val="22"/>
          <w:szCs w:val="22"/>
        </w:rPr>
        <w:t>VS-GGZ</w:t>
      </w:r>
      <w:r w:rsidR="003230CB">
        <w:rPr>
          <w:rFonts w:asciiTheme="minorHAnsi" w:hAnsiTheme="minorHAnsi"/>
          <w:sz w:val="22"/>
          <w:szCs w:val="22"/>
        </w:rPr>
        <w:t xml:space="preserve">: </w:t>
      </w:r>
      <w:r w:rsidR="000F352F">
        <w:rPr>
          <w:rFonts w:ascii="Calibri" w:hAnsi="Calibri"/>
          <w:color w:val="000000"/>
        </w:rPr>
        <w:t>het herstel van ouderen met een depressie</w:t>
      </w:r>
    </w:p>
    <w:p w14:paraId="7C9BF960" w14:textId="256F39D4" w:rsidR="00F7680C" w:rsidRDefault="00F7680C" w:rsidP="00D60EE9">
      <w:pPr>
        <w:pStyle w:val="xmsonormal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14:45 – 15:00</w:t>
      </w:r>
      <w:r>
        <w:rPr>
          <w:rFonts w:asciiTheme="minorHAnsi" w:hAnsiTheme="minorHAnsi"/>
          <w:sz w:val="22"/>
          <w:szCs w:val="22"/>
        </w:rPr>
        <w:tab/>
        <w:t>Korte pauze</w:t>
      </w:r>
    </w:p>
    <w:p w14:paraId="6BCB9A40" w14:textId="46750976" w:rsidR="00D60EE9" w:rsidRDefault="00F7680C" w:rsidP="00D60EE9">
      <w:pPr>
        <w:pStyle w:val="xmsonormal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15:00 -15.30</w:t>
      </w:r>
      <w:r w:rsidR="00D60EE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S.</w:t>
      </w:r>
      <w:r w:rsidR="007760DF">
        <w:rPr>
          <w:rFonts w:asciiTheme="minorHAnsi" w:hAnsiTheme="minorHAnsi"/>
          <w:sz w:val="22"/>
          <w:szCs w:val="22"/>
        </w:rPr>
        <w:t xml:space="preserve"> Koster, </w:t>
      </w:r>
      <w:r w:rsidR="003230CB">
        <w:rPr>
          <w:rFonts w:asciiTheme="minorHAnsi" w:hAnsiTheme="minorHAnsi"/>
          <w:sz w:val="22"/>
          <w:szCs w:val="22"/>
        </w:rPr>
        <w:t xml:space="preserve">verpleegkundig onderzoeker MST: </w:t>
      </w:r>
      <w:r w:rsidR="007760DF">
        <w:rPr>
          <w:rFonts w:asciiTheme="minorHAnsi" w:hAnsiTheme="minorHAnsi"/>
          <w:sz w:val="22"/>
          <w:szCs w:val="22"/>
        </w:rPr>
        <w:t>uitkomsten van interview delirium gericht op de mantelzorger.</w:t>
      </w:r>
    </w:p>
    <w:p w14:paraId="04BBAF71" w14:textId="3E5727D2" w:rsidR="005947ED" w:rsidRDefault="00F7680C" w:rsidP="005947ED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15:30 -16.15</w:t>
      </w:r>
      <w:r>
        <w:rPr>
          <w:rFonts w:asciiTheme="minorHAnsi" w:hAnsiTheme="minorHAnsi"/>
          <w:sz w:val="22"/>
          <w:szCs w:val="22"/>
        </w:rPr>
        <w:tab/>
      </w:r>
      <w:r w:rsidR="001E02A6" w:rsidRPr="001E02A6">
        <w:rPr>
          <w:rFonts w:asciiTheme="minorHAnsi" w:hAnsiTheme="minorHAnsi"/>
          <w:sz w:val="22"/>
          <w:szCs w:val="22"/>
        </w:rPr>
        <w:t>Anke</w:t>
      </w:r>
      <w:r w:rsidRPr="001E02A6">
        <w:rPr>
          <w:rFonts w:asciiTheme="minorHAnsi" w:hAnsiTheme="minorHAnsi"/>
          <w:sz w:val="22"/>
          <w:szCs w:val="22"/>
        </w:rPr>
        <w:t xml:space="preserve"> </w:t>
      </w:r>
      <w:r w:rsidR="001E02A6" w:rsidRPr="001E02A6">
        <w:rPr>
          <w:rFonts w:asciiTheme="minorHAnsi" w:hAnsiTheme="minorHAnsi"/>
          <w:sz w:val="22"/>
          <w:szCs w:val="22"/>
        </w:rPr>
        <w:t xml:space="preserve"> Groothuis,</w:t>
      </w:r>
      <w:r w:rsidRPr="001E02A6">
        <w:rPr>
          <w:rFonts w:asciiTheme="minorHAnsi" w:hAnsiTheme="minorHAnsi"/>
          <w:sz w:val="22"/>
          <w:szCs w:val="22"/>
        </w:rPr>
        <w:t xml:space="preserve"> verpleegkundig</w:t>
      </w:r>
      <w:r>
        <w:rPr>
          <w:rFonts w:asciiTheme="minorHAnsi" w:hAnsiTheme="minorHAnsi"/>
          <w:sz w:val="22"/>
          <w:szCs w:val="22"/>
        </w:rPr>
        <w:t xml:space="preserve"> specialist </w:t>
      </w:r>
      <w:r w:rsidR="003230CB">
        <w:rPr>
          <w:rFonts w:asciiTheme="minorHAnsi" w:hAnsiTheme="minorHAnsi"/>
          <w:sz w:val="22"/>
          <w:szCs w:val="22"/>
        </w:rPr>
        <w:t xml:space="preserve">ouderenzorg bij Zorggroep </w:t>
      </w:r>
      <w:proofErr w:type="spellStart"/>
      <w:r w:rsidR="003230CB">
        <w:rPr>
          <w:rFonts w:asciiTheme="minorHAnsi" w:hAnsiTheme="minorHAnsi"/>
          <w:sz w:val="22"/>
          <w:szCs w:val="22"/>
        </w:rPr>
        <w:t>Solis</w:t>
      </w:r>
      <w:proofErr w:type="spellEnd"/>
      <w:r w:rsidR="003230CB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="001E02A6">
        <w:rPr>
          <w:rFonts w:asciiTheme="minorHAnsi" w:hAnsiTheme="minorHAnsi"/>
          <w:sz w:val="22"/>
          <w:szCs w:val="22"/>
        </w:rPr>
        <w:tab/>
      </w:r>
      <w:r w:rsidR="001E02A6">
        <w:rPr>
          <w:rFonts w:asciiTheme="minorHAnsi" w:hAnsiTheme="minorHAnsi"/>
          <w:sz w:val="22"/>
          <w:szCs w:val="22"/>
        </w:rPr>
        <w:tab/>
      </w:r>
      <w:r w:rsidR="001E02A6">
        <w:rPr>
          <w:rFonts w:asciiTheme="minorHAnsi" w:hAnsiTheme="minorHAnsi"/>
          <w:sz w:val="22"/>
          <w:szCs w:val="22"/>
        </w:rPr>
        <w:tab/>
        <w:t>intimiteit in het verpleeghuis</w:t>
      </w:r>
    </w:p>
    <w:p w14:paraId="07E91923" w14:textId="3669C621" w:rsidR="00D60EE9" w:rsidRDefault="00F7680C" w:rsidP="005947ED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16.15 </w:t>
      </w:r>
      <w:r w:rsidR="008E233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8E233D">
        <w:rPr>
          <w:rFonts w:asciiTheme="minorHAnsi" w:hAnsiTheme="minorHAnsi"/>
          <w:sz w:val="22"/>
          <w:szCs w:val="22"/>
        </w:rPr>
        <w:t>16:45</w:t>
      </w:r>
      <w:r w:rsidR="00D60EE9">
        <w:rPr>
          <w:rFonts w:asciiTheme="minorHAnsi" w:hAnsiTheme="minorHAnsi"/>
          <w:sz w:val="22"/>
          <w:szCs w:val="22"/>
        </w:rPr>
        <w:tab/>
        <w:t>Plenaire terugkoppeling en afsluiting</w:t>
      </w:r>
      <w:r w:rsidR="00CD0BE6">
        <w:rPr>
          <w:rFonts w:asciiTheme="minorHAnsi" w:hAnsiTheme="minorHAnsi"/>
          <w:sz w:val="22"/>
          <w:szCs w:val="22"/>
        </w:rPr>
        <w:t xml:space="preserve"> </w:t>
      </w:r>
    </w:p>
    <w:p w14:paraId="3C212EDD" w14:textId="77777777" w:rsidR="000548AC" w:rsidRDefault="000548AC" w:rsidP="00E32E98">
      <w:pPr>
        <w:pStyle w:val="xmsonormal"/>
        <w:rPr>
          <w:rFonts w:asciiTheme="minorHAnsi" w:hAnsiTheme="minorHAnsi"/>
          <w:sz w:val="22"/>
          <w:szCs w:val="22"/>
        </w:rPr>
      </w:pPr>
    </w:p>
    <w:p w14:paraId="4F001C12" w14:textId="77777777" w:rsidR="000F352F" w:rsidRDefault="000F352F" w:rsidP="00E32E98">
      <w:pPr>
        <w:pStyle w:val="xmsonormal"/>
        <w:rPr>
          <w:rFonts w:asciiTheme="minorHAnsi" w:hAnsiTheme="minorHAnsi"/>
          <w:sz w:val="22"/>
          <w:szCs w:val="22"/>
          <w:u w:val="single"/>
        </w:rPr>
      </w:pPr>
    </w:p>
    <w:p w14:paraId="784CCCE2" w14:textId="716CE3E1" w:rsidR="00E32E98" w:rsidRPr="00105ACE" w:rsidRDefault="00F404AC" w:rsidP="00E32E98">
      <w:pPr>
        <w:pStyle w:val="xmsonormal"/>
        <w:rPr>
          <w:rFonts w:asciiTheme="minorHAnsi" w:hAnsiTheme="minorHAnsi"/>
          <w:sz w:val="22"/>
          <w:szCs w:val="22"/>
          <w:u w:val="single"/>
        </w:rPr>
      </w:pPr>
      <w:r w:rsidRPr="00105ACE">
        <w:rPr>
          <w:rFonts w:asciiTheme="minorHAnsi" w:hAnsiTheme="minorHAnsi"/>
          <w:sz w:val="22"/>
          <w:szCs w:val="22"/>
          <w:u w:val="single"/>
        </w:rPr>
        <w:lastRenderedPageBreak/>
        <w:t>P</w:t>
      </w:r>
      <w:r w:rsidR="00E32E98" w:rsidRPr="00105ACE">
        <w:rPr>
          <w:rFonts w:asciiTheme="minorHAnsi" w:hAnsiTheme="minorHAnsi"/>
          <w:sz w:val="22"/>
          <w:szCs w:val="22"/>
          <w:u w:val="single"/>
        </w:rPr>
        <w:t>raktische info</w:t>
      </w:r>
      <w:r w:rsidR="000F352F">
        <w:rPr>
          <w:rFonts w:asciiTheme="minorHAnsi" w:hAnsiTheme="minorHAnsi"/>
          <w:sz w:val="22"/>
          <w:szCs w:val="22"/>
          <w:u w:val="single"/>
        </w:rPr>
        <w:t>rmatie</w:t>
      </w:r>
      <w:r w:rsidR="00E32E98" w:rsidRPr="00105AC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55CEC12" w14:textId="195F210B" w:rsidR="00241DB6" w:rsidRPr="00105ACE" w:rsidRDefault="00241DB6" w:rsidP="00241DB6">
      <w:pPr>
        <w:pStyle w:val="xmsonormal"/>
        <w:rPr>
          <w:rFonts w:asciiTheme="minorHAnsi" w:hAnsiTheme="minorHAnsi"/>
          <w:sz w:val="22"/>
          <w:szCs w:val="22"/>
        </w:rPr>
      </w:pPr>
      <w:r w:rsidRPr="00105ACE">
        <w:rPr>
          <w:rFonts w:asciiTheme="minorHAnsi" w:hAnsiTheme="minorHAnsi"/>
          <w:sz w:val="22"/>
          <w:szCs w:val="22"/>
        </w:rPr>
        <w:t>Voor</w:t>
      </w:r>
      <w:r w:rsidR="00D85553" w:rsidRPr="00105ACE">
        <w:rPr>
          <w:rFonts w:asciiTheme="minorHAnsi" w:hAnsiTheme="minorHAnsi"/>
          <w:sz w:val="22"/>
          <w:szCs w:val="22"/>
        </w:rPr>
        <w:t xml:space="preserve"> deelnemers </w:t>
      </w:r>
      <w:r w:rsidRPr="00105ACE">
        <w:rPr>
          <w:rFonts w:asciiTheme="minorHAnsi" w:hAnsiTheme="minorHAnsi"/>
          <w:sz w:val="22"/>
          <w:szCs w:val="22"/>
        </w:rPr>
        <w:t>wordt accreditatie aangevraagd.</w:t>
      </w:r>
    </w:p>
    <w:p w14:paraId="4442A974" w14:textId="574664CF" w:rsidR="002857B9" w:rsidRPr="00241DB6" w:rsidRDefault="00241DB6" w:rsidP="00241DB6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105ACE">
        <w:rPr>
          <w:rFonts w:asciiTheme="minorHAnsi" w:hAnsiTheme="minorHAnsi"/>
          <w:sz w:val="22"/>
          <w:szCs w:val="22"/>
        </w:rPr>
        <w:t xml:space="preserve">De kosten voor het bijwonen van de </w:t>
      </w:r>
      <w:r w:rsidR="00393E5A">
        <w:rPr>
          <w:rFonts w:asciiTheme="minorHAnsi" w:hAnsiTheme="minorHAnsi"/>
          <w:sz w:val="22"/>
          <w:szCs w:val="22"/>
        </w:rPr>
        <w:t>masterclass bedragen</w:t>
      </w:r>
      <w:r w:rsidR="00856FC4" w:rsidRPr="00105ACE">
        <w:rPr>
          <w:rFonts w:asciiTheme="minorHAnsi" w:hAnsiTheme="minorHAnsi"/>
          <w:sz w:val="22"/>
          <w:szCs w:val="22"/>
        </w:rPr>
        <w:t xml:space="preserve"> €</w:t>
      </w:r>
      <w:r w:rsidR="00856FC4" w:rsidRPr="002857B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60EE9" w:rsidRPr="00F7680C">
        <w:rPr>
          <w:rFonts w:asciiTheme="minorHAnsi" w:hAnsiTheme="minorHAnsi"/>
          <w:sz w:val="22"/>
          <w:szCs w:val="22"/>
        </w:rPr>
        <w:t>75</w:t>
      </w:r>
      <w:r w:rsidR="00D60EE9" w:rsidRPr="002857B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05ACE">
        <w:rPr>
          <w:rFonts w:asciiTheme="minorHAnsi" w:hAnsiTheme="minorHAnsi"/>
          <w:sz w:val="22"/>
          <w:szCs w:val="22"/>
        </w:rPr>
        <w:t xml:space="preserve">per persoon. Na aanmelding ontvang je een factuur van Saxion welke voorafgaand </w:t>
      </w:r>
      <w:r w:rsidRPr="00241DB6">
        <w:rPr>
          <w:rFonts w:asciiTheme="minorHAnsi" w:hAnsiTheme="minorHAnsi"/>
          <w:color w:val="000000"/>
          <w:sz w:val="22"/>
          <w:szCs w:val="22"/>
        </w:rPr>
        <w:t xml:space="preserve">aan de </w:t>
      </w:r>
      <w:r w:rsidR="00856FC4">
        <w:rPr>
          <w:rFonts w:asciiTheme="minorHAnsi" w:hAnsiTheme="minorHAnsi"/>
          <w:color w:val="000000"/>
          <w:sz w:val="22"/>
          <w:szCs w:val="22"/>
        </w:rPr>
        <w:t>masterclass</w:t>
      </w:r>
      <w:r w:rsidRPr="00241DB6">
        <w:rPr>
          <w:rFonts w:asciiTheme="minorHAnsi" w:hAnsiTheme="minorHAnsi"/>
          <w:color w:val="000000"/>
          <w:sz w:val="22"/>
          <w:szCs w:val="22"/>
        </w:rPr>
        <w:t xml:space="preserve"> betaald dient te worden. </w:t>
      </w:r>
    </w:p>
    <w:p w14:paraId="4C1FFF7A" w14:textId="77777777" w:rsidR="009C64D7" w:rsidRDefault="00241DB6" w:rsidP="00241DB6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241DB6">
        <w:rPr>
          <w:rFonts w:asciiTheme="minorHAnsi" w:hAnsiTheme="minorHAnsi"/>
          <w:color w:val="000000"/>
          <w:sz w:val="22"/>
          <w:szCs w:val="22"/>
        </w:rPr>
        <w:t>Info over route en parkeren vind je hier.</w:t>
      </w:r>
      <w:r w:rsidR="00856FC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DE24371" w14:textId="77777777" w:rsidR="00DC0618" w:rsidRDefault="005333B5" w:rsidP="00E32E98">
      <w:pPr>
        <w:pStyle w:val="xmsonormal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Locatie Saxion te Enschede, </w:t>
      </w:r>
      <w:r w:rsidR="00DC0618">
        <w:rPr>
          <w:rFonts w:ascii="Calibri" w:hAnsi="Calibri" w:cs="Calibri"/>
          <w:color w:val="000000"/>
          <w:shd w:val="clear" w:color="auto" w:fill="FFFFFF"/>
        </w:rPr>
        <w:t>H0.10 (Harry Bannink)</w:t>
      </w:r>
    </w:p>
    <w:p w14:paraId="7677F27C" w14:textId="5241BF45" w:rsidR="00E32E98" w:rsidRDefault="00DC0618" w:rsidP="00E32E98">
      <w:pPr>
        <w:pStyle w:val="xmsonormal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I</w:t>
      </w:r>
      <w:r w:rsidR="00E32E98" w:rsidRPr="005333B5">
        <w:rPr>
          <w:rFonts w:asciiTheme="minorHAnsi" w:hAnsiTheme="minorHAnsi"/>
          <w:color w:val="000000"/>
          <w:sz w:val="22"/>
          <w:szCs w:val="22"/>
          <w:u w:val="single"/>
        </w:rPr>
        <w:t>nfo</w:t>
      </w:r>
      <w:r w:rsidR="000F352F">
        <w:rPr>
          <w:rFonts w:asciiTheme="minorHAnsi" w:hAnsiTheme="minorHAnsi"/>
          <w:color w:val="000000"/>
          <w:sz w:val="22"/>
          <w:szCs w:val="22"/>
          <w:u w:val="single"/>
        </w:rPr>
        <w:t>rmatie</w:t>
      </w:r>
      <w:r w:rsidR="00E32E98" w:rsidRPr="005333B5">
        <w:rPr>
          <w:rFonts w:asciiTheme="minorHAnsi" w:hAnsiTheme="minorHAnsi"/>
          <w:color w:val="000000"/>
          <w:sz w:val="22"/>
          <w:szCs w:val="22"/>
          <w:u w:val="single"/>
        </w:rPr>
        <w:t xml:space="preserve"> over aanmelden </w:t>
      </w:r>
    </w:p>
    <w:p w14:paraId="50514970" w14:textId="429650B6" w:rsidR="00A36F24" w:rsidRDefault="00241DB6" w:rsidP="00241DB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241DB6">
        <w:rPr>
          <w:rFonts w:eastAsia="Times New Roman" w:cs="Times New Roman"/>
          <w:color w:val="000000"/>
          <w:lang w:eastAsia="nl-NL"/>
        </w:rPr>
        <w:t>Aanmelden is tot</w:t>
      </w:r>
      <w:r w:rsidR="00125549">
        <w:rPr>
          <w:rFonts w:eastAsia="Times New Roman" w:cs="Times New Roman"/>
          <w:color w:val="000000"/>
          <w:lang w:eastAsia="nl-NL"/>
        </w:rPr>
        <w:t xml:space="preserve"> </w:t>
      </w:r>
      <w:r w:rsidR="00411D86">
        <w:rPr>
          <w:rFonts w:eastAsia="Times New Roman" w:cs="Times New Roman"/>
          <w:color w:val="000000"/>
          <w:lang w:eastAsia="nl-NL"/>
        </w:rPr>
        <w:t xml:space="preserve"> </w:t>
      </w:r>
      <w:r w:rsidR="002857B9" w:rsidRPr="002857B9">
        <w:rPr>
          <w:rFonts w:eastAsia="Times New Roman" w:cs="Times New Roman"/>
          <w:color w:val="000000"/>
          <w:lang w:eastAsia="nl-NL"/>
        </w:rPr>
        <w:t>7 juni 2019</w:t>
      </w:r>
      <w:r w:rsidR="002A163E">
        <w:rPr>
          <w:rFonts w:eastAsia="Times New Roman" w:cs="Times New Roman"/>
          <w:color w:val="000000"/>
          <w:lang w:eastAsia="nl-NL"/>
        </w:rPr>
        <w:t xml:space="preserve"> </w:t>
      </w:r>
      <w:r w:rsidRPr="00241DB6">
        <w:rPr>
          <w:rFonts w:eastAsia="Times New Roman" w:cs="Times New Roman"/>
          <w:color w:val="000000"/>
          <w:lang w:eastAsia="nl-NL"/>
        </w:rPr>
        <w:t xml:space="preserve">mogelijk via onderstaande button. </w:t>
      </w:r>
      <w:r w:rsidR="00A36F24">
        <w:rPr>
          <w:rFonts w:eastAsia="Times New Roman" w:cs="Times New Roman"/>
          <w:color w:val="000000"/>
          <w:sz w:val="24"/>
          <w:szCs w:val="24"/>
          <w:lang w:eastAsia="nl-NL"/>
        </w:rPr>
        <w:t xml:space="preserve">Of mail met </w:t>
      </w:r>
      <w:hyperlink r:id="rId5" w:history="1">
        <w:r w:rsidR="00A36F24">
          <w:rPr>
            <w:rStyle w:val="Hyperlink"/>
            <w:sz w:val="24"/>
            <w:szCs w:val="24"/>
          </w:rPr>
          <w:t>backoffice.agz@saxion.nl</w:t>
        </w:r>
      </w:hyperlink>
      <w:r w:rsidR="00A36F24">
        <w:rPr>
          <w:rStyle w:val="contentline-54"/>
          <w:sz w:val="24"/>
          <w:szCs w:val="24"/>
        </w:rPr>
        <w:t xml:space="preserve"> en krijg via hen de link doorgestuurd.</w:t>
      </w:r>
      <w:r w:rsidR="00A36F24">
        <w:rPr>
          <w:rFonts w:eastAsia="Times New Roman" w:cs="Times New Roman"/>
          <w:color w:val="000000"/>
          <w:lang w:eastAsia="nl-NL"/>
        </w:rPr>
        <w:t xml:space="preserve"> </w:t>
      </w:r>
    </w:p>
    <w:p w14:paraId="7C303D3C" w14:textId="61AA1AEF" w:rsidR="00A36F24" w:rsidRPr="00393E5A" w:rsidRDefault="00A36F24" w:rsidP="00241DB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393E5A">
        <w:rPr>
          <w:rFonts w:eastAsia="Times New Roman" w:cs="Times New Roman"/>
          <w:color w:val="000000"/>
          <w:lang w:eastAsia="nl-NL"/>
        </w:rPr>
        <w:t>Je ontvangt een bevestiging van aanmelding in je mailbox.</w:t>
      </w:r>
    </w:p>
    <w:p w14:paraId="0ED23F3E" w14:textId="61F55337" w:rsidR="00E32E98" w:rsidRPr="00393E5A" w:rsidRDefault="00A36F24" w:rsidP="00A36F24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393E5A">
        <w:rPr>
          <w:rFonts w:asciiTheme="minorHAnsi" w:hAnsiTheme="minorHAnsi"/>
          <w:color w:val="000000"/>
          <w:sz w:val="22"/>
          <w:szCs w:val="22"/>
        </w:rPr>
        <w:t>Afmelden kan kosteloos tot 10 juni 2019; bij afmelding na 10 juni 2019 wordt het bedrag in rekening gebracht.</w:t>
      </w:r>
    </w:p>
    <w:p w14:paraId="1837E39D" w14:textId="654207C4" w:rsidR="00A36F24" w:rsidRPr="00393E5A" w:rsidRDefault="00A36F24" w:rsidP="00393E5A">
      <w:pPr>
        <w:tabs>
          <w:tab w:val="left" w:pos="2115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393E5A">
        <w:rPr>
          <w:rFonts w:eastAsia="Times New Roman" w:cs="Times New Roman"/>
          <w:color w:val="000000"/>
          <w:lang w:eastAsia="nl-NL"/>
        </w:rPr>
        <w:t>Graag tot dan, namens de alumnicommissie</w:t>
      </w:r>
    </w:p>
    <w:p w14:paraId="3323C8D1" w14:textId="77777777" w:rsidR="00A36F24" w:rsidRPr="00393E5A" w:rsidRDefault="00A36F24" w:rsidP="00A36F2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393E5A">
        <w:rPr>
          <w:rFonts w:eastAsia="Times New Roman" w:cs="Times New Roman"/>
          <w:color w:val="000000"/>
          <w:lang w:eastAsia="nl-NL"/>
        </w:rPr>
        <w:t>Bert Tuinman, Sandra Koster, Inge Schreurs, Arjan Rijsdijk, Annemiek Voshaar, Esther van der Meulen en Miarca ten Broeke</w:t>
      </w:r>
    </w:p>
    <w:p w14:paraId="4E3047BA" w14:textId="77777777" w:rsidR="00A36F24" w:rsidRPr="00393E5A" w:rsidRDefault="00A36F24" w:rsidP="00A36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93E5A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04299369" w14:textId="77777777" w:rsidR="00A36F24" w:rsidRPr="00393E5A" w:rsidRDefault="00A36F24" w:rsidP="00A36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sectPr w:rsidR="00A36F24" w:rsidRPr="0039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4CC"/>
    <w:multiLevelType w:val="multilevel"/>
    <w:tmpl w:val="568C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98"/>
    <w:rsid w:val="00036153"/>
    <w:rsid w:val="000548AC"/>
    <w:rsid w:val="00070890"/>
    <w:rsid w:val="00093A4E"/>
    <w:rsid w:val="000B65CE"/>
    <w:rsid w:val="000C5B4E"/>
    <w:rsid w:val="000F352F"/>
    <w:rsid w:val="000F632C"/>
    <w:rsid w:val="00105ACE"/>
    <w:rsid w:val="00125549"/>
    <w:rsid w:val="00132637"/>
    <w:rsid w:val="001408A1"/>
    <w:rsid w:val="00161147"/>
    <w:rsid w:val="00167456"/>
    <w:rsid w:val="001A1932"/>
    <w:rsid w:val="001E02A6"/>
    <w:rsid w:val="00241DB6"/>
    <w:rsid w:val="002857B9"/>
    <w:rsid w:val="002A163E"/>
    <w:rsid w:val="002C2DBF"/>
    <w:rsid w:val="00322897"/>
    <w:rsid w:val="003230CB"/>
    <w:rsid w:val="003767DD"/>
    <w:rsid w:val="00377961"/>
    <w:rsid w:val="00393E5A"/>
    <w:rsid w:val="00411D86"/>
    <w:rsid w:val="00430649"/>
    <w:rsid w:val="004555CC"/>
    <w:rsid w:val="004D410F"/>
    <w:rsid w:val="00525F72"/>
    <w:rsid w:val="005333B5"/>
    <w:rsid w:val="00573AED"/>
    <w:rsid w:val="005947ED"/>
    <w:rsid w:val="005C12E6"/>
    <w:rsid w:val="005F368F"/>
    <w:rsid w:val="00662F76"/>
    <w:rsid w:val="00744AA6"/>
    <w:rsid w:val="0075042D"/>
    <w:rsid w:val="007760DF"/>
    <w:rsid w:val="00856FC4"/>
    <w:rsid w:val="008E233D"/>
    <w:rsid w:val="009666FE"/>
    <w:rsid w:val="009C3E6A"/>
    <w:rsid w:val="009C64D7"/>
    <w:rsid w:val="00A36F24"/>
    <w:rsid w:val="00B22BD6"/>
    <w:rsid w:val="00B23BAB"/>
    <w:rsid w:val="00B35068"/>
    <w:rsid w:val="00B8363F"/>
    <w:rsid w:val="00BC5E5A"/>
    <w:rsid w:val="00BF2B85"/>
    <w:rsid w:val="00C107AE"/>
    <w:rsid w:val="00C23347"/>
    <w:rsid w:val="00C420C7"/>
    <w:rsid w:val="00CD0BE6"/>
    <w:rsid w:val="00D60EE9"/>
    <w:rsid w:val="00D85553"/>
    <w:rsid w:val="00DC0618"/>
    <w:rsid w:val="00E32E98"/>
    <w:rsid w:val="00F038E2"/>
    <w:rsid w:val="00F114AB"/>
    <w:rsid w:val="00F404AC"/>
    <w:rsid w:val="00F736E4"/>
    <w:rsid w:val="00F7680C"/>
    <w:rsid w:val="00FD25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E1A"/>
  <w15:docId w15:val="{5EF6E354-89B0-44E8-B835-942E268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E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32E98"/>
    <w:pPr>
      <w:spacing w:after="0" w:line="240" w:lineRule="auto"/>
      <w:ind w:left="720"/>
      <w:contextualSpacing/>
    </w:pPr>
    <w:rPr>
      <w:rFonts w:ascii="Tahoma" w:eastAsia="Calibri" w:hAnsi="Tahoma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5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5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5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5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5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55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67456"/>
    <w:rPr>
      <w:color w:val="0563C1" w:themeColor="hyperlink"/>
      <w:u w:val="single"/>
    </w:rPr>
  </w:style>
  <w:style w:type="character" w:customStyle="1" w:styleId="contentline-54">
    <w:name w:val="contentline-54"/>
    <w:basedOn w:val="Standaardalinea-lettertype"/>
    <w:rsid w:val="00A3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koffice.agz@saxi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en Miarca</dc:creator>
  <cp:lastModifiedBy>Marian Borghuis</cp:lastModifiedBy>
  <cp:revision>2</cp:revision>
  <dcterms:created xsi:type="dcterms:W3CDTF">2019-05-07T06:02:00Z</dcterms:created>
  <dcterms:modified xsi:type="dcterms:W3CDTF">2019-05-07T06:02:00Z</dcterms:modified>
</cp:coreProperties>
</file>